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A9" w:rsidRPr="009813EF" w:rsidRDefault="00D568A9" w:rsidP="00D568A9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30.09.2021</w:t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преподаватель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Дорош Алла Ивановна</w:t>
      </w: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D568A9" w:rsidRPr="00B006DB" w:rsidTr="007F68B4">
        <w:tc>
          <w:tcPr>
            <w:tcW w:w="1702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568A9" w:rsidRPr="00B006DB" w:rsidTr="007F68B4">
        <w:tc>
          <w:tcPr>
            <w:tcW w:w="1702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4ТО</w:t>
            </w:r>
          </w:p>
        </w:tc>
        <w:tc>
          <w:tcPr>
            <w:tcW w:w="850" w:type="dxa"/>
            <w:shd w:val="clear" w:color="auto" w:fill="auto"/>
          </w:tcPr>
          <w:p w:rsidR="00D568A9" w:rsidRPr="00093E29" w:rsidRDefault="00093E2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568A9" w:rsidRPr="00B006DB" w:rsidRDefault="00D568A9" w:rsidP="007F68B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Государственное управление охраной труда. Государственный надзор за состоянием  </w:t>
            </w:r>
          </w:p>
          <w:p w:rsidR="00D568A9" w:rsidRPr="00B006DB" w:rsidRDefault="00D568A9" w:rsidP="007F68B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охраны труда.</w:t>
            </w:r>
          </w:p>
          <w:p w:rsidR="00D568A9" w:rsidRPr="00B006DB" w:rsidRDefault="00D568A9" w:rsidP="007F68B4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568A9" w:rsidRPr="00B006DB" w:rsidRDefault="00D568A9" w:rsidP="007F6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568A9" w:rsidRPr="00B006DB" w:rsidRDefault="00D568A9" w:rsidP="00D568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Выполнить конспект.</w:t>
            </w:r>
          </w:p>
          <w:p w:rsidR="00D568A9" w:rsidRPr="00B006DB" w:rsidRDefault="00D568A9" w:rsidP="00D568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D568A9" w:rsidRPr="00B006DB" w:rsidRDefault="00D568A9" w:rsidP="00D568A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 w:rsidRPr="00B006DB">
              <w:rPr>
                <w:rFonts w:ascii="Times New Roman" w:hAnsi="Times New Roman"/>
                <w:bCs/>
              </w:rPr>
              <w:t>скрины</w:t>
            </w:r>
            <w:proofErr w:type="spellEnd"/>
            <w:r w:rsidRPr="00B006DB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</w:p>
          <w:p w:rsidR="00D568A9" w:rsidRPr="00B006DB" w:rsidRDefault="00D568A9" w:rsidP="007F68B4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alla_12_13</w:t>
            </w:r>
            <w:r>
              <w:rPr>
                <w:rFonts w:ascii="Times New Roman" w:hAnsi="Times New Roman"/>
                <w:bCs/>
              </w:rPr>
              <w:t>@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  <w:r w:rsidRPr="00B006DB">
              <w:rPr>
                <w:rFonts w:ascii="Times New Roman" w:hAnsi="Times New Roman"/>
                <w:bCs/>
              </w:rPr>
              <w:t>.</w:t>
            </w:r>
            <w:proofErr w:type="spellStart"/>
            <w:r w:rsidRPr="00B006DB">
              <w:rPr>
                <w:rFonts w:ascii="Times New Roman" w:hAnsi="Times New Roman"/>
                <w:bCs/>
              </w:rPr>
              <w:t>ru</w:t>
            </w:r>
            <w:proofErr w:type="spellEnd"/>
          </w:p>
          <w:p w:rsidR="00D568A9" w:rsidRPr="00B006DB" w:rsidRDefault="00D568A9" w:rsidP="007F68B4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 xml:space="preserve">в срок до </w:t>
            </w:r>
            <w:r>
              <w:rPr>
                <w:rFonts w:ascii="Times New Roman" w:hAnsi="Times New Roman"/>
                <w:bCs/>
              </w:rPr>
              <w:t>01</w:t>
            </w:r>
            <w:r w:rsidRPr="00B006DB">
              <w:rPr>
                <w:rFonts w:ascii="Times New Roman" w:hAnsi="Times New Roman"/>
                <w:bCs/>
              </w:rPr>
              <w:t>.10.2021</w:t>
            </w:r>
          </w:p>
        </w:tc>
        <w:tc>
          <w:tcPr>
            <w:tcW w:w="1843" w:type="dxa"/>
            <w:shd w:val="clear" w:color="auto" w:fill="auto"/>
          </w:tcPr>
          <w:p w:rsidR="00D568A9" w:rsidRPr="00B006DB" w:rsidRDefault="00D568A9" w:rsidP="007F68B4">
            <w:pPr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Самостоятельно изучить материал.  </w:t>
            </w:r>
          </w:p>
        </w:tc>
      </w:tr>
    </w:tbl>
    <w:p w:rsidR="00D568A9" w:rsidRPr="001E39F5" w:rsidRDefault="00D568A9" w:rsidP="00D568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8A9" w:rsidRDefault="00D568A9" w:rsidP="00D568A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68A9" w:rsidRDefault="00D568A9" w:rsidP="00D568A9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68A9" w:rsidRDefault="00D568A9" w:rsidP="00D568A9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занятия – </w:t>
      </w:r>
      <w:r>
        <w:rPr>
          <w:rFonts w:ascii="Times New Roman" w:hAnsi="Times New Roman"/>
          <w:bCs/>
          <w:sz w:val="28"/>
          <w:szCs w:val="28"/>
          <w:lang w:val="ru-RU"/>
        </w:rPr>
        <w:t>изучить порядок государственного управления и надзора, полномочия органов государственной власти в сфере охраны труда.</w:t>
      </w:r>
    </w:p>
    <w:p w:rsidR="00D568A9" w:rsidRDefault="00D568A9" w:rsidP="00D568A9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568A9" w:rsidRPr="00CB7611" w:rsidRDefault="00D568A9" w:rsidP="00D568A9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7611">
        <w:rPr>
          <w:rFonts w:ascii="Times New Roman" w:hAnsi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занятия: 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рассмотреть структуру </w:t>
      </w:r>
      <w:r>
        <w:rPr>
          <w:rFonts w:ascii="Times New Roman" w:hAnsi="Times New Roman"/>
          <w:bCs/>
          <w:sz w:val="28"/>
          <w:szCs w:val="28"/>
          <w:lang w:val="ru-RU"/>
        </w:rPr>
        <w:t>государственного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управления и 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>надзор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 сфере охраны труда Донецкой Народной Республики, их полномочия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568A9" w:rsidRPr="001E39F5" w:rsidRDefault="00D568A9" w:rsidP="00D568A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68A9" w:rsidRPr="00CB7611" w:rsidRDefault="00D568A9" w:rsidP="00D568A9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68A9" w:rsidRPr="001E39F5" w:rsidRDefault="00D568A9" w:rsidP="00D568A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1.5. Государственное управление охраной труда. 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Государственный надзор 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состоянием охраны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 труда.</w:t>
      </w:r>
    </w:p>
    <w:p w:rsidR="00D568A9" w:rsidRPr="001E39F5" w:rsidRDefault="00D568A9" w:rsidP="00D568A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68A9" w:rsidRPr="001E39F5" w:rsidRDefault="00D568A9" w:rsidP="00D568A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1. Система государственного управления охраной труда в ДНР.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2. Органы государственного надзора 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состоянием охраны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 труда.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1. Система государственного управления охраной труда в ДНР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Государственное управление (статья 6 Закона ДНР «Об охране труда»)  в области охраны труда осуществляют Глава Донецкой Народной Республики, Совет Министров Донецкой Народной Республики, республиканский орган исполнительной власти в области промышленной безопасности и охраны труда, министерства и другие республиканские органы исполнительной власти, и их территориальные подразделения в пределах своей компетенции.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Народного Совета Донецкой Народной Республики в сфере охраны труда относится: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разработка и принятие законов и иных нормативных правовых актов Донецкой Народной Республики;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толкование законов Донецкой Народной Республики в сфере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3) осуществление иных полномочий, установленных Конституцией и законами Донецкой Народной Республики.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Совета Министров Донецкой Народной Республики в сфере охраны труда относится: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определение основных направлений и проведение единой государственной политики в области охраны труда на территории Донецкой Народной Республики;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осуществление методического руководства деятельностью предприятий отрасли по охране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определение основ государственного управления охраной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разработка и реализация государственных и отраслевых целевых программ улучшения условий и охраны труда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их выполнением;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определение расходов на охрану труда за счет средств бюджета;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определение структуры, задач, функций и полномочий органов государственного надзора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соблюдением требований промышленной безопасности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установление единого порядка расследования несчастных случаев на производстве и профессиональных заболеваний;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8) обеспечение взаимодействия органов государственной власти Донецкой Народной Республики,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координация научно-исследовательской работы и распространение передового отечественного и мирового опыта работы по улучшению условий и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международное сотрудничество в области промышленной безопасности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организация государственной экспертизы условий труда, определение порядка и осуществление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качеством проведения аттестации рабочих мест относительно их соответствия нормативным правовым актам по охране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12) иные полномочия, установленные Конституцией и законами Донецкой Народной Республики.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Республиканского органа исполнительной власти в области промышленной безопасности и охраны труда: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осуществление комплексного управления охраной труда на государственном уровне, реализация государственной политики в этой области и осуществление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выполнением функций государственного управления охраной труда министерствами, другими республиканскими органами исполнительной власти, их территориальными подразделениями и органами местного самоуправления;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разработка при участии министерств, других республиканских органов исполнительной власти, фонда социального страхования от 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несчастных случаев на производстве и профессиональных заболеваний, объединений работодателей и профсоюзов общегосударственной программы улучшения состояния безопасности, гигиены труда и производственной среды и контроль за ее выполнение;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осуществление нормотворческой деятельности, разработка и утверждение самостоятельно или совместно с органами государственного управления Донецкой Народной Республики правил, норм, положений, инструкций и других нормативных правовых актов по охране труда или изменения;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координация работы министерств, других республиканских органов исполнительной власти, их территориальных подразделений, органов местного самоуправления, предприятий, других субъектов хозяйствования в области безопасности, гигиены труда и производственной среды;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получение бесплатно от министерств, других республиканских органов исполнительной власти, их территориальных подразделений, органов местного самоуправления, органов статистики, предприятий, других субъектов хозяйствования сведений и информации, необходимых для выполнения возложенных на него задач;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выдача лицензий на выполнение работ повышенной опасности и разрешений на эксплуатацию и применение машин, механизмов, оборудования повышенной опасности, в порядке, установленном законодательством Донецкой Народной Республики;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создание при необходимости аварийно-спасательных служб, осуществление руководства их деятельностью, обеспечение выполнения других требований законодательства, регулирующего отношения в сфере спасательного дела;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8) осуществление ведомственного контроля состояния промышленной безопасности и охраны труда на предприятиях отрасли, для чего, с целью координации, совершенствования работы по вопросам промышленной безопасности охране труда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этой работой,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организация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обучения специалистов по охране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труда, установление единых требований к проверке знаний лиц, ответственных за обеспечение безопасности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участие в международном сотрудничестве и в организации выполнения международных договоров по вопросам безопасности, гигиены труда и производственной среды, изучение, обобщение и распространение мирового опыта по этим вопросам,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нормам.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Органы местного самоуправления осуществляют: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государственное управление охраной труда на территориальном уровне;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разработку и реализацию территориальных целевых программ по улучшению условий и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надзор за соблюдением законодательства Донецкой Народной Республики об охране труда, законодательства Донецкой Народной Республики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территории, и ведомственный контроль;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организацию обучения и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органов государственного управления Донецкой Народной Республики и иных государственных организаций, подчиненных Правительству Донецкой Народной Республики, и других организаций;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анализ причин производственного травматизма и профессиональной заболеваемости в организациях, расположенных на подведомственной им территории, разработку и реализацию мер по их профилактике;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информационное обеспечение организаций, расположенных на подведомственной им территории, по вопросам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7) 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иные полномочия в области охраны труда, предусмотренные законодательством.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2. Органы государственного надзора за охраной труда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Государственный надзор (статья 43 Закона ДНР «Об охране труда») за соблюдением требований промышленной безопасности и охраны труда осуществляют: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1) государственный орган исполнительной власти в области промышленной безопасности и охраны труда;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специально уполномоченный государственный орган по вопросам радиационной безопасности;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специально уполномоченный государственный орган по вопросам пожарной безопасности;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4) специально уполномоченный государственный орган по вопросам гигиены труда.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Органы государственного надзора за охраной труда не зависят от любых хозяйственных органов, субъектов предпринимательства, объединений граждан, политических формирований, местных государственных администраций и органов местного самоуправления, им не подотчетны и не подконтрольны.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Должностные лица государственного органа исполнительной власти в области промышленной безопасности и охраны труда при исполнении своих обязанностей имеют право: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беспрепятственно в любое время суток посещать в целях проведения инспекции организации всех организационно-правовых форм, которые в соответствии с законодательством используют наемный труд, и осуществлять в присутствии работодателя или его представителя проверку соблюдения законодательства по вопросам, отнесенным к их компетенции;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получать от работодателя и должностных лиц письменные или устные объяснения, заключения экспертных обследований, аудитов, материалы и информацию по соответствующим вопросам, отчеты об уровне и состоянии профилактической работы, причины нарушений законодательства Донецкой Народной Республики и принятых мерах по их устранению;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выдавать в установленном порядке работодателям обязательные для исполнения предписания об устранении нарушений и недостатков в области промышленной безопасности и охраны труда; 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запрещать, приостанавливать, прекращать, ограничивать эксплуатацию предприятий, отдельных производств, цехов, участков, рабочих мест, зданий, сооружений, помещений, выпуск и эксплуатацию машин, механизмов, оборудования, транспортных и других средств труда, выполнение определенных работ, применение новых опасных веществ, реализацию продукции, а также отменять или прекращать действие выданных ими разрешений и лицензий до устранения нарушений, создающих угрозу жизни работающих; </w:t>
      </w:r>
      <w:proofErr w:type="gramEnd"/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5) привлекать к административной ответственности работников, виновных в нарушении законодательства донецкой Народной Республики об охране труда;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6) направлять работодателям представления о несоответствии отдельных должностных лиц занимаемой должности, передавать материалы органам прокуратуры для привлечения этих лиц к ответственности в соответствии с законодательством Донецкой Народной Республики;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7) расследовать в установленном порядке несчастные случаи на производстве;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выдавать работодателям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9) 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работников, оборудования, машин, механизмов, материалов;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10) выступать в качестве экспертов в суде по искам о нарушении законодательства Донецкой Народной Республики об охране труда и возмещении вреда, причиненного здоровью работника на производстве.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 Должностные лица республиканского органа исполнительной власти в области промышленной безопасности и охраны труда являются государственными служащими.  Должностные лица республиканского органа исполнительной власти в области промышленной безопасности и охраны труда имеют право носить форменную одежду, образцы которой утверждаются в установленном порядке. Должностные лица республиканского органа исполнительной власти в области промышленной безопасности и охраны труда несут ответственность за противоправные действия или бездействие в соответствии с законодательством Донецкой Народной Республики.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568A9" w:rsidRPr="001E39F5" w:rsidRDefault="00D568A9" w:rsidP="00D568A9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E39F5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D568A9" w:rsidRPr="001E39F5" w:rsidRDefault="00D568A9" w:rsidP="00D568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Закон ДНР «Об охране труда» (№ 31-IHC от 03.04.2015</w:t>
      </w:r>
      <w:r w:rsidRPr="001E39F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68A9" w:rsidRDefault="00D568A9" w:rsidP="00D568A9">
      <w:pPr>
        <w:rPr>
          <w:rFonts w:ascii="Times New Roman" w:hAnsi="Times New Roman"/>
          <w:sz w:val="28"/>
          <w:szCs w:val="28"/>
          <w:lang w:val="ru-RU"/>
        </w:rPr>
      </w:pPr>
    </w:p>
    <w:p w:rsidR="00D568A9" w:rsidRDefault="00D568A9" w:rsidP="00D568A9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643D7A"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D568A9" w:rsidRPr="00215E2F" w:rsidRDefault="00D568A9" w:rsidP="00D56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Перечислите органы государственного управления в сфере охраны труда?</w:t>
      </w:r>
    </w:p>
    <w:p w:rsidR="00D568A9" w:rsidRPr="00215E2F" w:rsidRDefault="00D568A9" w:rsidP="00D56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Назовите полномочия органов государственного управления в сфере охраны труда.</w:t>
      </w:r>
    </w:p>
    <w:p w:rsidR="00D568A9" w:rsidRPr="00215E2F" w:rsidRDefault="00D568A9" w:rsidP="00D56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Перечислите органы государственного надзора за охраной труда.</w:t>
      </w:r>
    </w:p>
    <w:p w:rsidR="00D568A9" w:rsidRPr="00215E2F" w:rsidRDefault="00D568A9" w:rsidP="00D568A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 xml:space="preserve">Перечислите права должностных лиц </w:t>
      </w:r>
      <w:r w:rsidRPr="00215E2F">
        <w:rPr>
          <w:rFonts w:ascii="Times New Roman" w:hAnsi="Times New Roman"/>
          <w:sz w:val="28"/>
          <w:szCs w:val="28"/>
          <w:shd w:val="clear" w:color="auto" w:fill="FFFFFF"/>
        </w:rPr>
        <w:t>в области промышленной безопасности и охраны труда при исполнении своих обязанностей</w:t>
      </w:r>
      <w:r w:rsidRPr="00912521"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:rsidR="00D568A9" w:rsidRPr="00912521" w:rsidRDefault="00D568A9" w:rsidP="00D568A9">
      <w:pPr>
        <w:rPr>
          <w:szCs w:val="28"/>
          <w:shd w:val="clear" w:color="auto" w:fill="FFFFFF"/>
          <w:lang w:val="ru-RU"/>
        </w:rPr>
      </w:pPr>
    </w:p>
    <w:p w:rsidR="00582B8A" w:rsidRPr="00D568A9" w:rsidRDefault="00582B8A">
      <w:pPr>
        <w:rPr>
          <w:lang w:val="ru-RU"/>
        </w:rPr>
      </w:pPr>
    </w:p>
    <w:sectPr w:rsidR="00582B8A" w:rsidRPr="00D568A9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5BD"/>
    <w:multiLevelType w:val="hybridMultilevel"/>
    <w:tmpl w:val="EF563724"/>
    <w:lvl w:ilvl="0" w:tplc="B7584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568A9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E29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2664"/>
    <w:rsid w:val="003F2E73"/>
    <w:rsid w:val="003F329C"/>
    <w:rsid w:val="003F391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68A9"/>
    <w:rsid w:val="00D5746F"/>
    <w:rsid w:val="00D63B84"/>
    <w:rsid w:val="00D64B7D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A9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2021-09-29T13:58:00Z</dcterms:created>
  <dcterms:modified xsi:type="dcterms:W3CDTF">2021-09-29T14:01:00Z</dcterms:modified>
</cp:coreProperties>
</file>